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061" w:rsidRPr="007B68A1" w:rsidRDefault="00202063" w:rsidP="007B68A1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7B68A1">
        <w:rPr>
          <w:b/>
          <w:sz w:val="32"/>
          <w:szCs w:val="32"/>
        </w:rPr>
        <w:t>Intézményi munkaközösség munkatevének értékelése</w:t>
      </w:r>
    </w:p>
    <w:p w:rsidR="00202063" w:rsidRPr="007B68A1" w:rsidRDefault="00202063" w:rsidP="007B68A1">
      <w:pPr>
        <w:jc w:val="center"/>
        <w:rPr>
          <w:b/>
          <w:sz w:val="32"/>
          <w:szCs w:val="32"/>
        </w:rPr>
      </w:pPr>
      <w:r w:rsidRPr="007B68A1">
        <w:rPr>
          <w:b/>
          <w:sz w:val="32"/>
          <w:szCs w:val="32"/>
        </w:rPr>
        <w:t>2016 – 2017</w:t>
      </w:r>
    </w:p>
    <w:p w:rsidR="00202063" w:rsidRDefault="00202063"/>
    <w:p w:rsidR="00202063" w:rsidRPr="007B68A1" w:rsidRDefault="00202063" w:rsidP="00202063">
      <w:pPr>
        <w:pStyle w:val="Nincstrkz"/>
        <w:rPr>
          <w:sz w:val="24"/>
          <w:szCs w:val="24"/>
        </w:rPr>
      </w:pPr>
      <w:r w:rsidRPr="007B68A1">
        <w:rPr>
          <w:sz w:val="24"/>
          <w:szCs w:val="24"/>
        </w:rPr>
        <w:t>Ebben a nevelési évben az óvoda négy csoportjában dolgozó mindkét óvodapedagógus, a pedagógiai asszisztens, az óvoda vezetője is részt vett az intézményi munkaközösség munkájában.</w:t>
      </w:r>
    </w:p>
    <w:p w:rsidR="00202063" w:rsidRPr="007B68A1" w:rsidRDefault="00202063" w:rsidP="00202063">
      <w:pPr>
        <w:pStyle w:val="Nincstrkz"/>
        <w:rPr>
          <w:sz w:val="24"/>
          <w:szCs w:val="24"/>
        </w:rPr>
      </w:pPr>
      <w:r w:rsidRPr="007B68A1">
        <w:rPr>
          <w:sz w:val="24"/>
          <w:szCs w:val="24"/>
        </w:rPr>
        <w:t>Az első félévben a gyakorlati munka kapott nagyobb hangsúlyt – előtérbe helyezve azt a célt, hogy a kollegákkal együtt felelevenítsünk olyan kreatív technikákat, amelyeket a csoportban a gyermekek között is tudnak alkalmazni.</w:t>
      </w:r>
    </w:p>
    <w:p w:rsidR="00E40646" w:rsidRPr="007B68A1" w:rsidRDefault="00202063" w:rsidP="00202063">
      <w:pPr>
        <w:pStyle w:val="Nincstrkz"/>
        <w:rPr>
          <w:sz w:val="24"/>
          <w:szCs w:val="24"/>
        </w:rPr>
      </w:pPr>
      <w:r w:rsidRPr="007B68A1">
        <w:rPr>
          <w:sz w:val="24"/>
          <w:szCs w:val="24"/>
        </w:rPr>
        <w:t>Az óvodában alkalmazható népi technikák (csuhé) elméletben hátterével való ismerkedés, a csuhé előkészítésnek módjai, a különböző alaptechnikák, fogások gyakorlatban való alkalmazásának kipróbálása sok ötlet előhozására adott lehetőséget a kollegák körében.</w:t>
      </w:r>
    </w:p>
    <w:p w:rsidR="00E40646" w:rsidRPr="007B68A1" w:rsidRDefault="00E40646" w:rsidP="00202063">
      <w:pPr>
        <w:pStyle w:val="Nincstrkz"/>
        <w:rPr>
          <w:sz w:val="24"/>
          <w:szCs w:val="24"/>
        </w:rPr>
      </w:pPr>
      <w:r w:rsidRPr="007B68A1">
        <w:rPr>
          <w:sz w:val="24"/>
          <w:szCs w:val="24"/>
        </w:rPr>
        <w:t>Ezen munkálkodás közben is összefoglaltuk az elméleti tudásunkat, tapasztalatainkat, - s a kollegák is saját bőrükön tapasztalhatták meg a fogások nehézségét, de ezzel együtt a kivitelezés sokszínűségét is.</w:t>
      </w:r>
    </w:p>
    <w:p w:rsidR="00E40646" w:rsidRPr="007B68A1" w:rsidRDefault="00E40646" w:rsidP="00202063">
      <w:pPr>
        <w:pStyle w:val="Nincstrkz"/>
        <w:rPr>
          <w:sz w:val="24"/>
          <w:szCs w:val="24"/>
        </w:rPr>
      </w:pPr>
      <w:r w:rsidRPr="007B68A1">
        <w:rPr>
          <w:sz w:val="24"/>
          <w:szCs w:val="24"/>
        </w:rPr>
        <w:t>Ha hagyjuk a gyerekeket önállóan, saját elképzeléseik szerint alkotni – elképesztően sokszínű munkák születnek – alakul, fejlődik, egyre magasabb szintre emelkednek az egyes részképességek. Ezen tevékenykedtetések fontos alapja, hogy napi szinten biztosítsák a kollegák a csoportokban a megfelelő minőségű vizuális eszközöket, nyugodt légkört és nem utolsó sorban a különböző tevékenykedések alaptechnikáit mutassák meg, segítsék elsajátítani a gyerekeknek, ezzel is segíteni alkotó fantáziájuk gyakorlati megvalósítását.</w:t>
      </w:r>
    </w:p>
    <w:p w:rsidR="00E40646" w:rsidRPr="007B68A1" w:rsidRDefault="00E40646" w:rsidP="00202063">
      <w:pPr>
        <w:pStyle w:val="Nincstrkz"/>
        <w:rPr>
          <w:sz w:val="24"/>
          <w:szCs w:val="24"/>
        </w:rPr>
      </w:pPr>
      <w:r w:rsidRPr="007B68A1">
        <w:rPr>
          <w:sz w:val="24"/>
          <w:szCs w:val="24"/>
        </w:rPr>
        <w:t xml:space="preserve">A biztos eszközhasználat, a nyugodt légkör, a technikák biztos tudása nem csak az alkotó kedvet, hanem a figyelem, kitartás, önfegyelem, szokás – szabálytudat, feladat tudat, </w:t>
      </w:r>
      <w:proofErr w:type="spellStart"/>
      <w:r w:rsidRPr="007B68A1">
        <w:rPr>
          <w:sz w:val="24"/>
          <w:szCs w:val="24"/>
        </w:rPr>
        <w:t>finommotorika</w:t>
      </w:r>
      <w:proofErr w:type="spellEnd"/>
      <w:r w:rsidRPr="007B68A1">
        <w:rPr>
          <w:sz w:val="24"/>
          <w:szCs w:val="24"/>
        </w:rPr>
        <w:t>, szem – kéz koordináció fejlődését is elősegíti.</w:t>
      </w:r>
    </w:p>
    <w:p w:rsidR="00E40646" w:rsidRPr="007B68A1" w:rsidRDefault="00E40646" w:rsidP="00202063">
      <w:pPr>
        <w:pStyle w:val="Nincstrkz"/>
        <w:rPr>
          <w:sz w:val="24"/>
          <w:szCs w:val="24"/>
        </w:rPr>
      </w:pPr>
      <w:r w:rsidRPr="007B68A1">
        <w:rPr>
          <w:sz w:val="24"/>
          <w:szCs w:val="24"/>
        </w:rPr>
        <w:t>Az iskolaérettség szempontjából ezek alapvető és elengedhetetlen készségek és képességek s ebben az óvodás életkorban jól koordinálhatók és alakíthatók.</w:t>
      </w:r>
    </w:p>
    <w:p w:rsidR="00E40646" w:rsidRPr="007B68A1" w:rsidRDefault="00E40646" w:rsidP="00202063">
      <w:pPr>
        <w:pStyle w:val="Nincstrkz"/>
        <w:rPr>
          <w:sz w:val="24"/>
          <w:szCs w:val="24"/>
        </w:rPr>
      </w:pPr>
      <w:r w:rsidRPr="007B68A1">
        <w:rPr>
          <w:sz w:val="24"/>
          <w:szCs w:val="24"/>
        </w:rPr>
        <w:t>A következő témakör a kommunikáció szerepe és jelentősége volt a gyermekek életében, amely kiterjedt a felnőtt – gyermek, és gyermek – gyermek közötti viszonyra is.</w:t>
      </w:r>
    </w:p>
    <w:p w:rsidR="00E40646" w:rsidRPr="007B68A1" w:rsidRDefault="00E40646" w:rsidP="00202063">
      <w:pPr>
        <w:pStyle w:val="Nincstrkz"/>
        <w:rPr>
          <w:sz w:val="24"/>
          <w:szCs w:val="24"/>
        </w:rPr>
      </w:pPr>
      <w:r w:rsidRPr="007B68A1">
        <w:rPr>
          <w:sz w:val="24"/>
          <w:szCs w:val="24"/>
        </w:rPr>
        <w:t>A bábkészítés szerepe és lehetősége itt is szerepet kapott az elméleti háttér megismerése és a gyakorlatban elkészített bábok vonatkozásában.</w:t>
      </w:r>
    </w:p>
    <w:p w:rsidR="0005750F" w:rsidRPr="007B68A1" w:rsidRDefault="0005750F" w:rsidP="00202063">
      <w:pPr>
        <w:pStyle w:val="Nincstrkz"/>
        <w:rPr>
          <w:sz w:val="24"/>
          <w:szCs w:val="24"/>
        </w:rPr>
      </w:pPr>
      <w:r w:rsidRPr="007B68A1">
        <w:rPr>
          <w:sz w:val="24"/>
          <w:szCs w:val="24"/>
        </w:rPr>
        <w:t>Az újfajta technikával készült bábfejek formázása és kifestése közben felelevenedtek azok a mesék, dalok, amihez ezeket a közösen elkészített figurákat fel lehet használni.</w:t>
      </w:r>
    </w:p>
    <w:p w:rsidR="0005750F" w:rsidRDefault="0005750F" w:rsidP="00202063">
      <w:pPr>
        <w:pStyle w:val="Nincstrkz"/>
        <w:rPr>
          <w:sz w:val="24"/>
          <w:szCs w:val="24"/>
        </w:rPr>
      </w:pPr>
      <w:r w:rsidRPr="007B68A1">
        <w:rPr>
          <w:sz w:val="24"/>
          <w:szCs w:val="24"/>
        </w:rPr>
        <w:t>A betervezett és elmaradt témakörök (árnyjáték, népi hangszerek gyűjtése, gyékény és szalma megmunkálása, ebből való eszközkészítés) – amelynek indoka a nevelési év során előforduló pedagógus hiány volt – a következő nevelési év tervében kerül megvalósításra.</w:t>
      </w:r>
    </w:p>
    <w:p w:rsidR="007B68A1" w:rsidRDefault="007B68A1" w:rsidP="00202063">
      <w:pPr>
        <w:pStyle w:val="Nincstrkz"/>
        <w:rPr>
          <w:sz w:val="24"/>
          <w:szCs w:val="24"/>
        </w:rPr>
      </w:pPr>
    </w:p>
    <w:p w:rsidR="007B68A1" w:rsidRPr="007B68A1" w:rsidRDefault="007B68A1" w:rsidP="00202063">
      <w:pPr>
        <w:pStyle w:val="Nincstrkz"/>
        <w:rPr>
          <w:sz w:val="24"/>
          <w:szCs w:val="24"/>
        </w:rPr>
      </w:pPr>
    </w:p>
    <w:p w:rsidR="0005750F" w:rsidRDefault="0005750F" w:rsidP="00202063">
      <w:pPr>
        <w:pStyle w:val="Nincstrkz"/>
      </w:pPr>
    </w:p>
    <w:p w:rsidR="0005750F" w:rsidRPr="007B68A1" w:rsidRDefault="0005750F" w:rsidP="00202063">
      <w:pPr>
        <w:pStyle w:val="Nincstrkz"/>
        <w:rPr>
          <w:sz w:val="24"/>
          <w:szCs w:val="24"/>
        </w:rPr>
      </w:pPr>
      <w:r w:rsidRPr="007B68A1">
        <w:rPr>
          <w:sz w:val="24"/>
          <w:szCs w:val="24"/>
        </w:rPr>
        <w:t>2017-06-12</w:t>
      </w:r>
    </w:p>
    <w:p w:rsidR="000A05A0" w:rsidRPr="007B68A1" w:rsidRDefault="000A05A0" w:rsidP="007B68A1">
      <w:pPr>
        <w:pStyle w:val="Nincstrkz"/>
        <w:jc w:val="right"/>
        <w:rPr>
          <w:sz w:val="24"/>
          <w:szCs w:val="24"/>
        </w:rPr>
      </w:pPr>
      <w:r w:rsidRPr="007B68A1">
        <w:rPr>
          <w:sz w:val="24"/>
          <w:szCs w:val="24"/>
        </w:rPr>
        <w:t xml:space="preserve">Toldiné </w:t>
      </w:r>
      <w:proofErr w:type="spellStart"/>
      <w:r w:rsidRPr="007B68A1">
        <w:rPr>
          <w:sz w:val="24"/>
          <w:szCs w:val="24"/>
        </w:rPr>
        <w:t>Koblencz</w:t>
      </w:r>
      <w:proofErr w:type="spellEnd"/>
      <w:r w:rsidRPr="007B68A1">
        <w:rPr>
          <w:sz w:val="24"/>
          <w:szCs w:val="24"/>
        </w:rPr>
        <w:t xml:space="preserve"> Mária</w:t>
      </w:r>
    </w:p>
    <w:p w:rsidR="000A05A0" w:rsidRPr="007B68A1" w:rsidRDefault="000A05A0" w:rsidP="007B68A1">
      <w:pPr>
        <w:pStyle w:val="Nincstrkz"/>
        <w:jc w:val="right"/>
        <w:rPr>
          <w:sz w:val="24"/>
          <w:szCs w:val="24"/>
        </w:rPr>
      </w:pPr>
      <w:proofErr w:type="gramStart"/>
      <w:r w:rsidRPr="007B68A1">
        <w:rPr>
          <w:sz w:val="24"/>
          <w:szCs w:val="24"/>
        </w:rPr>
        <w:t>munkaközösség</w:t>
      </w:r>
      <w:proofErr w:type="gramEnd"/>
      <w:r w:rsidRPr="007B68A1">
        <w:rPr>
          <w:sz w:val="24"/>
          <w:szCs w:val="24"/>
        </w:rPr>
        <w:t xml:space="preserve"> vezető</w:t>
      </w:r>
    </w:p>
    <w:sectPr w:rsidR="000A05A0" w:rsidRPr="007B68A1" w:rsidSect="00BD2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515"/>
    <w:rsid w:val="0005750F"/>
    <w:rsid w:val="000A05A0"/>
    <w:rsid w:val="00202063"/>
    <w:rsid w:val="00541272"/>
    <w:rsid w:val="00593354"/>
    <w:rsid w:val="007B68A1"/>
    <w:rsid w:val="00B32515"/>
    <w:rsid w:val="00BD2061"/>
    <w:rsid w:val="00E4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020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020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user</cp:lastModifiedBy>
  <cp:revision>2</cp:revision>
  <dcterms:created xsi:type="dcterms:W3CDTF">2017-06-15T07:55:00Z</dcterms:created>
  <dcterms:modified xsi:type="dcterms:W3CDTF">2017-06-15T07:55:00Z</dcterms:modified>
</cp:coreProperties>
</file>